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744D" w14:textId="77777777" w:rsidR="009A404D" w:rsidRPr="009A404D" w:rsidRDefault="009A404D" w:rsidP="009A404D">
      <w:pPr>
        <w:autoSpaceDE w:val="0"/>
        <w:autoSpaceDN w:val="0"/>
        <w:adjustRightInd w:val="0"/>
        <w:spacing w:line="223" w:lineRule="auto"/>
        <w:textAlignment w:val="center"/>
        <w:rPr>
          <w:rFonts w:ascii="CoHeadline-Regular" w:hAnsi="CoHeadline-Regular" w:cs="CoHeadline-Regular"/>
          <w:color w:val="16B3E8"/>
          <w:spacing w:val="3"/>
          <w:sz w:val="32"/>
          <w:szCs w:val="32"/>
          <w:lang w:val="en-US"/>
        </w:rPr>
      </w:pPr>
      <w:r w:rsidRPr="009A404D">
        <w:rPr>
          <w:rFonts w:ascii="CoHeadline-Regular" w:hAnsi="CoHeadline-Regular" w:cs="CoHeadline-Regular"/>
          <w:color w:val="16B3E8"/>
          <w:spacing w:val="4"/>
          <w:sz w:val="44"/>
          <w:szCs w:val="44"/>
          <w:lang w:val="en-US"/>
        </w:rPr>
        <w:t>Australia</w:t>
      </w:r>
      <w:r w:rsidRPr="009A404D">
        <w:rPr>
          <w:rFonts w:ascii="CoHeadline-Regular" w:hAnsi="CoHeadline-Regular" w:cs="CoHeadline-Regular"/>
          <w:color w:val="16B3E8"/>
          <w:spacing w:val="3"/>
          <w:sz w:val="32"/>
          <w:szCs w:val="32"/>
          <w:lang w:val="en-US"/>
        </w:rPr>
        <w:t xml:space="preserve"> (Boomerang)</w:t>
      </w:r>
    </w:p>
    <w:p w14:paraId="5CBB8424"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16B3E8"/>
          <w:spacing w:val="3"/>
          <w:position w:val="2"/>
          <w:sz w:val="26"/>
          <w:szCs w:val="26"/>
          <w:lang w:val="en-US"/>
        </w:rPr>
      </w:pPr>
      <w:r w:rsidRPr="009A404D">
        <w:rPr>
          <w:rFonts w:ascii="Router-Book" w:hAnsi="Router-Book" w:cs="Router-Book"/>
          <w:color w:val="16B3E8"/>
          <w:spacing w:val="3"/>
          <w:position w:val="2"/>
          <w:sz w:val="26"/>
          <w:szCs w:val="26"/>
          <w:lang w:val="en-US"/>
        </w:rPr>
        <w:t>Melbourne, Cairns y Sydney</w:t>
      </w:r>
    </w:p>
    <w:p w14:paraId="6507402C" w14:textId="77777777" w:rsidR="009A404D" w:rsidRPr="009A404D" w:rsidRDefault="009A404D" w:rsidP="009A404D">
      <w:pPr>
        <w:autoSpaceDE w:val="0"/>
        <w:autoSpaceDN w:val="0"/>
        <w:adjustRightInd w:val="0"/>
        <w:spacing w:line="223" w:lineRule="auto"/>
        <w:textAlignment w:val="center"/>
        <w:rPr>
          <w:rFonts w:ascii="CoHeadline-Regular" w:hAnsi="CoHeadline-Regular" w:cs="CoHeadline-Regular"/>
          <w:color w:val="D41217"/>
          <w:spacing w:val="3"/>
          <w:sz w:val="26"/>
          <w:szCs w:val="26"/>
        </w:rPr>
      </w:pPr>
      <w:r w:rsidRPr="009A404D">
        <w:rPr>
          <w:rFonts w:ascii="CoHeadline-Regular" w:hAnsi="CoHeadline-Regular" w:cs="CoHeadline-Regular"/>
          <w:color w:val="D41217"/>
          <w:spacing w:val="3"/>
          <w:sz w:val="26"/>
          <w:szCs w:val="26"/>
        </w:rPr>
        <w:t>NUEVO</w:t>
      </w:r>
    </w:p>
    <w:p w14:paraId="50BDD99D" w14:textId="77777777" w:rsidR="009A404D" w:rsidRDefault="009A404D" w:rsidP="009A404D">
      <w:pPr>
        <w:pStyle w:val="codigocabecera"/>
        <w:spacing w:line="223" w:lineRule="auto"/>
        <w:jc w:val="left"/>
      </w:pPr>
      <w:r>
        <w:t>C-901001</w:t>
      </w:r>
    </w:p>
    <w:p w14:paraId="48887611" w14:textId="7AB7BE8E" w:rsidR="00957DB7" w:rsidRDefault="009A404D" w:rsidP="009A404D">
      <w:pPr>
        <w:pStyle w:val="Ningnestilodeprrafo"/>
        <w:spacing w:line="223" w:lineRule="auto"/>
        <w:rPr>
          <w:rFonts w:ascii="CoHeadline-Bold" w:hAnsi="CoHeadline-Bold" w:cs="CoHeadline-Bold"/>
          <w:b/>
          <w:bCs/>
          <w:color w:val="F20700"/>
          <w:spacing w:val="2"/>
          <w:sz w:val="20"/>
          <w:szCs w:val="20"/>
        </w:rPr>
      </w:pPr>
      <w:r w:rsidRPr="009A404D">
        <w:rPr>
          <w:rFonts w:ascii="Router-Bold" w:hAnsi="Router-Bold" w:cs="Router-Bold"/>
          <w:b/>
          <w:bCs/>
          <w:color w:val="D9000D"/>
          <w:sz w:val="34"/>
          <w:szCs w:val="34"/>
          <w:lang w:val="es-ES"/>
        </w:rPr>
        <w:t>10</w:t>
      </w:r>
      <w:r w:rsidR="00957DB7" w:rsidRPr="009A404D">
        <w:rPr>
          <w:rFonts w:ascii="Router-Bold" w:hAnsi="Router-Bold" w:cs="Router-Bold"/>
          <w:b/>
          <w:bCs/>
          <w:color w:val="D9000D"/>
          <w:sz w:val="34"/>
          <w:szCs w:val="34"/>
          <w:lang w:val="es-ES"/>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D1B3983" w14:textId="77777777" w:rsidR="009A404D" w:rsidRPr="009A404D" w:rsidRDefault="00957DB7" w:rsidP="009A404D">
      <w:pPr>
        <w:pStyle w:val="nochescabecera"/>
        <w:spacing w:line="223" w:lineRule="auto"/>
        <w:rPr>
          <w:lang w:val="en-US"/>
        </w:rPr>
      </w:pPr>
      <w:r>
        <w:rPr>
          <w:rFonts w:ascii="Router-Bold" w:hAnsi="Router-Bold" w:cs="Router-Bold"/>
          <w:b/>
          <w:bCs/>
          <w:spacing w:val="-5"/>
        </w:rPr>
        <w:t xml:space="preserve">NOCHES  </w:t>
      </w:r>
      <w:r w:rsidR="009A404D">
        <w:t xml:space="preserve">Melbourne 3. </w:t>
      </w:r>
      <w:r w:rsidR="009A404D" w:rsidRPr="009A404D">
        <w:rPr>
          <w:lang w:val="en-US"/>
        </w:rPr>
        <w:t xml:space="preserve">Cairns 3. Sydney 3. </w:t>
      </w:r>
    </w:p>
    <w:p w14:paraId="1899E14E" w14:textId="287A4569" w:rsidR="0085440A" w:rsidRPr="009A404D" w:rsidRDefault="0085440A" w:rsidP="009A404D">
      <w:pPr>
        <w:pStyle w:val="Ningnestilodeprrafo"/>
        <w:spacing w:line="223" w:lineRule="auto"/>
        <w:rPr>
          <w:rFonts w:ascii="CoHeadline-Regular" w:hAnsi="CoHeadline-Regular" w:cs="CoHeadline-Regular"/>
          <w:color w:val="C6B012"/>
          <w:w w:val="90"/>
          <w:lang w:val="en-US"/>
        </w:rPr>
      </w:pPr>
    </w:p>
    <w:p w14:paraId="6FBC3F6B"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lang w:val="en-US"/>
        </w:rPr>
      </w:pPr>
      <w:r w:rsidRPr="009A404D">
        <w:rPr>
          <w:rFonts w:ascii="Router-Bold" w:hAnsi="Router-Bold" w:cs="Router-Bold"/>
          <w:b/>
          <w:bCs/>
          <w:color w:val="D41217"/>
          <w:w w:val="90"/>
          <w:sz w:val="16"/>
          <w:szCs w:val="16"/>
          <w:lang w:val="en-US"/>
        </w:rPr>
        <w:t>Día 1º (Lunes) MELBOURNE</w:t>
      </w:r>
    </w:p>
    <w:p w14:paraId="23D9F225"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 xml:space="preserve">Llegada al aeropuerto de Melbourne. Traslado por cuenta del pasajero al hotel.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 Resto del día libre.</w:t>
      </w:r>
    </w:p>
    <w:p w14:paraId="7B2B3C1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Melbourne es una metrópolis moderna situada a orillas del río Yarra y conocida por sus numerosos jardines, parques y espacios. La ciudad también se está convirtiendo en un destino gastronómico cada vez más popular, con el Southbank y el Centro de Artes repleto de restaurantes, bares y entretenimiento en vivo.</w:t>
      </w:r>
    </w:p>
    <w:p w14:paraId="44AD6FF0"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4CAC1065"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2º (Martes) MELBOURNE</w:t>
      </w:r>
    </w:p>
    <w:p w14:paraId="7FFDD41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Salida para realizar una visita a pie por la ciudad (aproximadamente 3 horas) para descubrir algunos de los aspectos más destacados ocultos de Melbourne, callejones y galerías escondidos en las calles principales, lugares de arte extravagantes, los mejores cafés y una arquitectura dinámica.</w:t>
      </w:r>
    </w:p>
    <w:p w14:paraId="47BEA204"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 xml:space="preserve">El recorrido concluye con una visita al famoso Melbourne Skydeck (entrada incluida). Resto del día para continuar explorando la ciudad por su cuenta. </w:t>
      </w:r>
      <w:r w:rsidRPr="009A404D">
        <w:rPr>
          <w:rFonts w:ascii="Router-Bold" w:hAnsi="Router-Bold" w:cs="Router-Bold"/>
          <w:b/>
          <w:bCs/>
          <w:color w:val="000000"/>
          <w:w w:val="90"/>
          <w:sz w:val="16"/>
          <w:szCs w:val="16"/>
        </w:rPr>
        <w:t>Alojamiento.</w:t>
      </w:r>
    </w:p>
    <w:p w14:paraId="775A52AF"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5C8E63E3" w14:textId="7F4DF73C"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3º (Miércoles) MELBOURNE-GRAN CARRETERA OCEÁNICA-MELBOURNE</w:t>
      </w:r>
    </w:p>
    <w:p w14:paraId="5D9AE4AA"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xml:space="preserve">. Tour de día completo por Great Ocean Road, </w:t>
      </w:r>
      <w:r w:rsidRPr="009A404D">
        <w:rPr>
          <w:rFonts w:ascii="Router-Bold" w:hAnsi="Router-Bold" w:cs="Router-Bold"/>
          <w:b/>
          <w:bCs/>
          <w:color w:val="000000"/>
          <w:w w:val="90"/>
          <w:sz w:val="16"/>
          <w:szCs w:val="16"/>
        </w:rPr>
        <w:t>almuerzo</w:t>
      </w:r>
      <w:r w:rsidRPr="009A404D">
        <w:rPr>
          <w:rFonts w:ascii="Router-Book" w:hAnsi="Router-Book" w:cs="Router-Book"/>
          <w:color w:val="000000"/>
          <w:w w:val="90"/>
          <w:sz w:val="16"/>
          <w:szCs w:val="16"/>
        </w:rPr>
        <w:t xml:space="preserve"> ligero incluido y entradas al parque nacional. Podrá disfrutar de las maravillas naturales de este majestuoso recorrido. La excursión le dará acceso exclusivo a un antiguo paseo por el bosque de eucaliptos donde tendrá la oportunidad acercarse a koalas y canguros, avistar algunos animales muy especiales, como ballenas, delfines, equidnas y bandicoots. Tendrá tiempo para pasear por las playas salvajes o parar a tomar un café y contemplar el increíble paisaje. Posibilidad de terminar este día mágico con una visita a los Doce Apóstoles y Loch Ard Gorge en opcional (informar al guía al inicio del tour). Regreso al hotel.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w:t>
      </w:r>
    </w:p>
    <w:p w14:paraId="1A432880" w14:textId="77777777" w:rsidR="009A404D" w:rsidRPr="009A404D" w:rsidRDefault="009A404D" w:rsidP="009A404D">
      <w:pPr>
        <w:autoSpaceDE w:val="0"/>
        <w:autoSpaceDN w:val="0"/>
        <w:adjustRightInd w:val="0"/>
        <w:spacing w:before="57" w:line="223" w:lineRule="auto"/>
        <w:jc w:val="both"/>
        <w:textAlignment w:val="center"/>
        <w:rPr>
          <w:rFonts w:ascii="Router-Book" w:hAnsi="Router-Book" w:cs="Router-Book"/>
          <w:color w:val="000000"/>
          <w:w w:val="90"/>
          <w:sz w:val="14"/>
          <w:szCs w:val="14"/>
        </w:rPr>
      </w:pPr>
      <w:r w:rsidRPr="009A404D">
        <w:rPr>
          <w:rFonts w:ascii="Router-Bold" w:hAnsi="Router-Bold" w:cs="Router-Bold"/>
          <w:b/>
          <w:bCs/>
          <w:color w:val="000000"/>
          <w:w w:val="90"/>
          <w:sz w:val="14"/>
          <w:szCs w:val="14"/>
        </w:rPr>
        <w:t>Nota:</w:t>
      </w:r>
      <w:r w:rsidRPr="009A404D">
        <w:rPr>
          <w:rFonts w:ascii="Router-Book" w:hAnsi="Router-Book" w:cs="Router-Book"/>
          <w:color w:val="000000"/>
          <w:w w:val="90"/>
          <w:sz w:val="14"/>
          <w:szCs w:val="14"/>
        </w:rPr>
        <w:t xml:space="preserve"> el itinerario podrá ser modificado debido a las condiciones del tráfico o en función de acontecimientos imprevistos.</w:t>
      </w:r>
    </w:p>
    <w:p w14:paraId="1D7568B4"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3C3E8FB1"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4º (Jueves) MELBOURNE-CAIRNS (avión)</w:t>
      </w:r>
    </w:p>
    <w:p w14:paraId="471B4C06"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xml:space="preserve">. Traslado al aeropuerto de Melbourne para tomar el vuelo con destino a Cairns, (boleto aéreo no incluido). Llegada y traslado al hotel, tarde libre.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w:t>
      </w:r>
    </w:p>
    <w:p w14:paraId="7D404A0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Cairns, ciudad situada en el norte de Queensland, cosmopolita vibrante y un destino privilegiado para la navegación, el buceo y el snorkel. Sus aguas tropicales son el hogar de la espectacular Gran Barrera de Coral.</w:t>
      </w:r>
    </w:p>
    <w:p w14:paraId="26651C87" w14:textId="77777777" w:rsidR="009A404D" w:rsidRPr="009A404D" w:rsidRDefault="009A404D" w:rsidP="009A404D">
      <w:pPr>
        <w:autoSpaceDE w:val="0"/>
        <w:autoSpaceDN w:val="0"/>
        <w:adjustRightInd w:val="0"/>
        <w:spacing w:before="57" w:line="223" w:lineRule="auto"/>
        <w:jc w:val="both"/>
        <w:textAlignment w:val="center"/>
        <w:rPr>
          <w:rFonts w:ascii="Router-Book" w:hAnsi="Router-Book" w:cs="Router-Book"/>
          <w:color w:val="000000"/>
          <w:w w:val="90"/>
          <w:sz w:val="14"/>
          <w:szCs w:val="14"/>
        </w:rPr>
      </w:pPr>
      <w:r w:rsidRPr="009A404D">
        <w:rPr>
          <w:rFonts w:ascii="Router-Bold" w:hAnsi="Router-Bold" w:cs="Router-Bold"/>
          <w:b/>
          <w:bCs/>
          <w:color w:val="000000"/>
          <w:w w:val="90"/>
          <w:sz w:val="14"/>
          <w:szCs w:val="14"/>
        </w:rPr>
        <w:t>Nota:</w:t>
      </w:r>
      <w:r w:rsidRPr="009A404D">
        <w:rPr>
          <w:rFonts w:ascii="Router-Book" w:hAnsi="Router-Book" w:cs="Router-Book"/>
          <w:color w:val="000000"/>
          <w:w w:val="90"/>
          <w:sz w:val="14"/>
          <w:szCs w:val="14"/>
        </w:rPr>
        <w:t xml:space="preserve"> Traslados incluidos solo para pasajeros que reserven el vuelo QF702 Melbourne - Cairns 9:20 h. </w:t>
      </w:r>
    </w:p>
    <w:p w14:paraId="1004380B"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0CE6BF0A"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5º (Viernes) CAIRNS-LA GRAN BARRERA DE CORAL AUSTRALIANA-CAIRNS</w:t>
      </w:r>
    </w:p>
    <w:p w14:paraId="0B3B8939"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Nos dirigiremos al “Reef Fleet Terminal” para registrarnos en el crucero “Michealmas Cay”. Zarparemos a bordo del Ocean Spirit , nuestro catamarán a vela y motor de 32 m para experimentar el entorno de arrecife único de Michaelmas Cay: un pintoresco cayo de arena con vegetación rodeado por un espectacular arrecife y un importante santuario protegido para las aves marinas migratorias. Podrá practicar snorkel en las aguas poco profundas protegidas del cayo, navegar en el semisumergible para disfrutar de una vista del arrecife como un buceador y descubrir la avifauna de la isla, o relajarse en la playa o disfrutar a bordo de un día tranquilo.</w:t>
      </w:r>
    </w:p>
    <w:p w14:paraId="060C1817" w14:textId="77777777" w:rsidR="009A404D" w:rsidRPr="009A404D" w:rsidRDefault="009A404D" w:rsidP="009A404D">
      <w:pPr>
        <w:autoSpaceDE w:val="0"/>
        <w:autoSpaceDN w:val="0"/>
        <w:adjustRightInd w:val="0"/>
        <w:spacing w:before="57" w:line="223" w:lineRule="auto"/>
        <w:jc w:val="both"/>
        <w:textAlignment w:val="center"/>
        <w:rPr>
          <w:rFonts w:ascii="Router-Book" w:hAnsi="Router-Book" w:cs="Router-Book"/>
          <w:color w:val="000000"/>
          <w:w w:val="90"/>
          <w:sz w:val="14"/>
          <w:szCs w:val="14"/>
        </w:rPr>
      </w:pPr>
      <w:r w:rsidRPr="009A404D">
        <w:rPr>
          <w:rFonts w:ascii="Router-Bold" w:hAnsi="Router-Bold" w:cs="Router-Bold"/>
          <w:b/>
          <w:bCs/>
          <w:color w:val="000000"/>
          <w:w w:val="90"/>
          <w:sz w:val="14"/>
          <w:szCs w:val="14"/>
        </w:rPr>
        <w:t>Incluye:</w:t>
      </w:r>
      <w:r w:rsidRPr="009A404D">
        <w:rPr>
          <w:rFonts w:ascii="Router-Book" w:hAnsi="Router-Book" w:cs="Router-Book"/>
          <w:color w:val="000000"/>
          <w:w w:val="90"/>
          <w:sz w:val="14"/>
          <w:szCs w:val="14"/>
        </w:rPr>
        <w:t xml:space="preserve"> Almuerzo buffet frío y caliente, te por la mañana y por la tarde, equipo e instrucción de snorkel, chalecos flotadores y trajes de lycra, tour de observación de corales semisumergible.</w:t>
      </w:r>
    </w:p>
    <w:p w14:paraId="1904EFAB"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 xml:space="preserve">No olvide traer, toalla, traje de baño, calzado cómodo, protección solar, efectivo/tarjeta de crédito para compras a bordo.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 xml:space="preserve">. </w:t>
      </w:r>
    </w:p>
    <w:p w14:paraId="6D6B2745"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42CE6C17"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6º (Sábado) CAIRNS</w:t>
      </w:r>
    </w:p>
    <w:p w14:paraId="04158919"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Alojamiento y desayuno</w:t>
      </w:r>
      <w:r w:rsidRPr="009A404D">
        <w:rPr>
          <w:rFonts w:ascii="Router-Book" w:hAnsi="Router-Book" w:cs="Router-Book"/>
          <w:color w:val="000000"/>
          <w:w w:val="90"/>
          <w:sz w:val="16"/>
          <w:szCs w:val="16"/>
        </w:rPr>
        <w:t xml:space="preserve">. Día libre para recorrer Cairns, actividades personales o disfrutar de alguna excursión opcional. </w:t>
      </w:r>
    </w:p>
    <w:p w14:paraId="49393649"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p>
    <w:p w14:paraId="32E45CD2"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7º (Domingo) CAIRNS-SYDNEY (avión)</w:t>
      </w:r>
    </w:p>
    <w:p w14:paraId="7DC9B702"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xml:space="preserve">. Traslado al aeropuerto de Cairns para tomar el vuelo con destino a Sydney (boleto aéreo no incluido). Llegada y traslado al hotel, resto de la tarde libre.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w:t>
      </w:r>
    </w:p>
    <w:p w14:paraId="3E7EB5F2" w14:textId="77777777" w:rsidR="009A404D" w:rsidRPr="009A404D" w:rsidRDefault="009A404D" w:rsidP="009A404D">
      <w:pPr>
        <w:autoSpaceDE w:val="0"/>
        <w:autoSpaceDN w:val="0"/>
        <w:adjustRightInd w:val="0"/>
        <w:spacing w:before="57" w:line="223" w:lineRule="auto"/>
        <w:jc w:val="both"/>
        <w:textAlignment w:val="center"/>
        <w:rPr>
          <w:rFonts w:ascii="Router-Book" w:hAnsi="Router-Book" w:cs="Router-Book"/>
          <w:color w:val="000000"/>
          <w:w w:val="90"/>
          <w:sz w:val="14"/>
          <w:szCs w:val="14"/>
        </w:rPr>
      </w:pPr>
      <w:r w:rsidRPr="009A404D">
        <w:rPr>
          <w:rFonts w:ascii="Router-Bold" w:hAnsi="Router-Bold" w:cs="Router-Bold"/>
          <w:b/>
          <w:bCs/>
          <w:color w:val="000000"/>
          <w:w w:val="90"/>
          <w:sz w:val="14"/>
          <w:szCs w:val="14"/>
        </w:rPr>
        <w:t>Nota:</w:t>
      </w:r>
      <w:r w:rsidRPr="009A404D">
        <w:rPr>
          <w:rFonts w:ascii="Router-Book" w:hAnsi="Router-Book" w:cs="Router-Book"/>
          <w:color w:val="000000"/>
          <w:w w:val="90"/>
          <w:sz w:val="14"/>
          <w:szCs w:val="14"/>
        </w:rPr>
        <w:t xml:space="preserve"> Traslados incluidos solo para pasajeros que reserven el vuelo QF923 Cairns - Sydney 13:30 h. </w:t>
      </w:r>
    </w:p>
    <w:p w14:paraId="1E16E640"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6F8BD6DA"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8º (Lunes) SYDNEY</w:t>
      </w:r>
    </w:p>
    <w:p w14:paraId="62BE4C79"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xml:space="preserve">. Recorrido por la ciudad,  visitando el área histórica de The Rocks y escucharán la historia de los primeros convictos que llegaron a Sydney. Disfrute de magníficas vistas de la Ópera y el Puente del Puerto,  el área del CBD, pasando por el centro comercial de la ciudad, QVB, Centrepoint. Nuestra visita continuará hacia la famosa playa de Bondi, donde tendrá tiempo para tomar un café.  Tendrá  una vista panorámica de Sydney desde Dover Heights antes de regresar a Sydney a través de Double Bay, Kings Cross y el mirador de Macquarie’s Chair. El tour concluye en Darling Harbour. (El itinerario del tour puede variar según las condiciones del tráfico del día.) </w:t>
      </w:r>
    </w:p>
    <w:p w14:paraId="3988B1B9"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 xml:space="preserve">Continuará con un crucero con almuerzo en la bahía de Sydney donde observará de cerca la mundialmente famosa Ópera de Sydney. </w:t>
      </w:r>
      <w:r w:rsidRPr="009A404D">
        <w:rPr>
          <w:rFonts w:ascii="Router-Bold" w:hAnsi="Router-Bold" w:cs="Router-Bold"/>
          <w:b/>
          <w:bCs/>
          <w:color w:val="000000"/>
          <w:w w:val="90"/>
          <w:sz w:val="16"/>
          <w:szCs w:val="16"/>
        </w:rPr>
        <w:t>Almuerzo</w:t>
      </w:r>
      <w:r w:rsidRPr="009A404D">
        <w:rPr>
          <w:rFonts w:ascii="Router-Book" w:hAnsi="Router-Book" w:cs="Router-Book"/>
          <w:color w:val="000000"/>
          <w:w w:val="90"/>
          <w:sz w:val="16"/>
          <w:szCs w:val="16"/>
        </w:rPr>
        <w:t xml:space="preserve"> buffet incluido. Continuaremos con una visita guiada de 1 hora a la Ópera de Sydney para ver los teatros y vestíbulos. Visitará zonas fuera del alcance del público en general y donde podrá fotografiarlo desde vistas privilegiadas (es posible que el acceso esté restringido a algunas partes de la Ópera, debido a ensayos y actuaciones). Después del tour, regreso al hotel por su cuenta. </w:t>
      </w:r>
      <w:r w:rsidRPr="009A404D">
        <w:rPr>
          <w:rFonts w:ascii="Router-Bold" w:hAnsi="Router-Bold" w:cs="Router-Bold"/>
          <w:b/>
          <w:bCs/>
          <w:color w:val="000000"/>
          <w:w w:val="90"/>
          <w:sz w:val="16"/>
          <w:szCs w:val="16"/>
        </w:rPr>
        <w:t>Alojamiento</w:t>
      </w:r>
      <w:r w:rsidRPr="009A404D">
        <w:rPr>
          <w:rFonts w:ascii="Router-Book" w:hAnsi="Router-Book" w:cs="Router-Book"/>
          <w:color w:val="000000"/>
          <w:w w:val="90"/>
          <w:sz w:val="16"/>
          <w:szCs w:val="16"/>
        </w:rPr>
        <w:t xml:space="preserve">. </w:t>
      </w:r>
    </w:p>
    <w:p w14:paraId="4C16D209" w14:textId="77777777" w:rsidR="009A404D" w:rsidRPr="009A404D" w:rsidRDefault="009A404D" w:rsidP="009A404D">
      <w:pPr>
        <w:autoSpaceDE w:val="0"/>
        <w:autoSpaceDN w:val="0"/>
        <w:adjustRightInd w:val="0"/>
        <w:spacing w:before="57" w:line="223" w:lineRule="auto"/>
        <w:jc w:val="both"/>
        <w:textAlignment w:val="center"/>
        <w:rPr>
          <w:rFonts w:ascii="Router-Book" w:hAnsi="Router-Book" w:cs="Router-Book"/>
          <w:color w:val="000000"/>
          <w:spacing w:val="-3"/>
          <w:w w:val="90"/>
          <w:sz w:val="14"/>
          <w:szCs w:val="14"/>
        </w:rPr>
      </w:pPr>
      <w:r w:rsidRPr="009A404D">
        <w:rPr>
          <w:rFonts w:ascii="Router-Bold" w:hAnsi="Router-Bold" w:cs="Router-Bold"/>
          <w:b/>
          <w:bCs/>
          <w:color w:val="000000"/>
          <w:spacing w:val="-3"/>
          <w:w w:val="90"/>
          <w:sz w:val="14"/>
          <w:szCs w:val="14"/>
        </w:rPr>
        <w:t>Nota:</w:t>
      </w:r>
      <w:r w:rsidRPr="009A404D">
        <w:rPr>
          <w:rFonts w:ascii="Router-Book" w:hAnsi="Router-Book" w:cs="Router-Book"/>
          <w:color w:val="000000"/>
          <w:spacing w:val="-3"/>
          <w:w w:val="90"/>
          <w:sz w:val="14"/>
          <w:szCs w:val="14"/>
        </w:rPr>
        <w:t xml:space="preserve"> la visita en Sydney Opera House se realizará con guía de habla inglesa. </w:t>
      </w:r>
    </w:p>
    <w:p w14:paraId="2284763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4EB7F8BE"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 xml:space="preserve">Día 9º (Martes) SYDNEY </w:t>
      </w:r>
    </w:p>
    <w:p w14:paraId="02CE65EC"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Alojamiento y desayuno</w:t>
      </w:r>
      <w:r w:rsidRPr="009A404D">
        <w:rPr>
          <w:rFonts w:ascii="Router-Book" w:hAnsi="Router-Book" w:cs="Router-Book"/>
          <w:color w:val="000000"/>
          <w:w w:val="90"/>
          <w:sz w:val="16"/>
          <w:szCs w:val="16"/>
        </w:rPr>
        <w:t xml:space="preserve">. Día libre para recorrer Sydney, actividades personales o disfrutar de alguna excursión opcional. </w:t>
      </w:r>
    </w:p>
    <w:p w14:paraId="4328BA7E"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p>
    <w:p w14:paraId="0C87509E" w14:textId="77777777" w:rsidR="009A404D" w:rsidRPr="009A404D" w:rsidRDefault="009A404D" w:rsidP="009A404D">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9A404D">
        <w:rPr>
          <w:rFonts w:ascii="Router-Bold" w:hAnsi="Router-Bold" w:cs="Router-Bold"/>
          <w:b/>
          <w:bCs/>
          <w:color w:val="D41217"/>
          <w:w w:val="90"/>
          <w:sz w:val="16"/>
          <w:szCs w:val="16"/>
        </w:rPr>
        <w:t>Día 10º (Miércoles) SYDNEY</w:t>
      </w:r>
    </w:p>
    <w:p w14:paraId="3E2C638A"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w w:val="90"/>
          <w:sz w:val="16"/>
          <w:szCs w:val="16"/>
        </w:rPr>
      </w:pPr>
      <w:r w:rsidRPr="009A404D">
        <w:rPr>
          <w:rFonts w:ascii="Router-Bold" w:hAnsi="Router-Bold" w:cs="Router-Bold"/>
          <w:b/>
          <w:bCs/>
          <w:color w:val="000000"/>
          <w:w w:val="90"/>
          <w:sz w:val="16"/>
          <w:szCs w:val="16"/>
        </w:rPr>
        <w:t>Desayuno</w:t>
      </w:r>
      <w:r w:rsidRPr="009A404D">
        <w:rPr>
          <w:rFonts w:ascii="Router-Book" w:hAnsi="Router-Book" w:cs="Router-Book"/>
          <w:color w:val="000000"/>
          <w:w w:val="90"/>
          <w:sz w:val="16"/>
          <w:szCs w:val="16"/>
        </w:rPr>
        <w:t xml:space="preserve">. Traslado por cuenta del pasajero al aeropuerto. </w:t>
      </w:r>
      <w:r w:rsidRPr="009A404D">
        <w:rPr>
          <w:rFonts w:ascii="Router-Bold" w:hAnsi="Router-Bold" w:cs="Router-Bold"/>
          <w:b/>
          <w:bCs/>
          <w:color w:val="000000"/>
          <w:w w:val="90"/>
          <w:sz w:val="16"/>
          <w:szCs w:val="16"/>
        </w:rPr>
        <w:t>Fin de los servicios</w:t>
      </w:r>
      <w:r w:rsidRPr="009A404D">
        <w:rPr>
          <w:rFonts w:ascii="Router-Book" w:hAnsi="Router-Book" w:cs="Router-Book"/>
          <w:color w:val="000000"/>
          <w:w w:val="90"/>
          <w:sz w:val="16"/>
          <w:szCs w:val="16"/>
        </w:rPr>
        <w:t>.</w:t>
      </w:r>
    </w:p>
    <w:p w14:paraId="415E1842" w14:textId="749C60BD" w:rsidR="0021700A" w:rsidRPr="00662F58" w:rsidRDefault="0021700A" w:rsidP="009A404D">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sz w:val="12"/>
          <w:szCs w:val="12"/>
        </w:rPr>
      </w:pPr>
    </w:p>
    <w:p w14:paraId="1244321C" w14:textId="7FFB57D0" w:rsidR="009A404D" w:rsidRDefault="009A404D" w:rsidP="009A404D">
      <w:pPr>
        <w:tabs>
          <w:tab w:val="left" w:pos="1389"/>
        </w:tabs>
        <w:suppressAutoHyphens/>
        <w:autoSpaceDE w:val="0"/>
        <w:autoSpaceDN w:val="0"/>
        <w:adjustRightInd w:val="0"/>
        <w:spacing w:line="223" w:lineRule="auto"/>
        <w:textAlignment w:val="center"/>
        <w:rPr>
          <w:rFonts w:ascii="CoHeadline-Regular" w:hAnsi="CoHeadline-Regular" w:cs="CoHeadline-Regular"/>
          <w:color w:val="16B3E8"/>
          <w:w w:val="90"/>
        </w:rPr>
      </w:pPr>
      <w:r w:rsidRPr="009A404D">
        <w:rPr>
          <w:rFonts w:ascii="CoHeadline-Regular" w:hAnsi="CoHeadline-Regular" w:cs="CoHeadline-Regular"/>
          <w:color w:val="16B3E8"/>
          <w:w w:val="90"/>
        </w:rPr>
        <w:t xml:space="preserve">Fechas de </w:t>
      </w:r>
      <w:r w:rsidR="00071C42">
        <w:rPr>
          <w:rFonts w:ascii="CoHeadline-Regular" w:hAnsi="CoHeadline-Regular" w:cs="CoHeadline-Regular"/>
          <w:color w:val="16B3E8"/>
          <w:w w:val="90"/>
        </w:rPr>
        <w:t>inicio</w:t>
      </w:r>
      <w:r w:rsidRPr="009A404D">
        <w:rPr>
          <w:rFonts w:ascii="CoHeadline-Regular" w:hAnsi="CoHeadline-Regular" w:cs="CoHeadline-Regular"/>
          <w:color w:val="16B3E8"/>
          <w:w w:val="90"/>
        </w:rPr>
        <w:t>: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62F58" w:rsidRPr="00B860E3" w14:paraId="7BF4068F"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3D8C41F" w14:textId="77777777" w:rsidR="00662F58" w:rsidRPr="00B860E3" w:rsidRDefault="00662F58"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E8D38B" w14:textId="77777777" w:rsidR="00662F58" w:rsidRPr="00B860E3" w:rsidRDefault="00662F5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8661E" w14:textId="77777777" w:rsidR="00662F58" w:rsidRPr="00B860E3" w:rsidRDefault="00662F5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278F3" w14:textId="77777777" w:rsidR="00662F58" w:rsidRPr="00B860E3" w:rsidRDefault="00662F58"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6B2E7" w14:textId="77777777" w:rsidR="00662F58" w:rsidRPr="00B860E3" w:rsidRDefault="00662F58"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A43B4" w14:textId="77777777" w:rsidR="00662F58" w:rsidRPr="00B860E3" w:rsidRDefault="00662F58" w:rsidP="0061421A">
            <w:pPr>
              <w:autoSpaceDE w:val="0"/>
              <w:autoSpaceDN w:val="0"/>
              <w:adjustRightInd w:val="0"/>
              <w:spacing w:line="192" w:lineRule="auto"/>
              <w:rPr>
                <w:rFonts w:ascii="CoHeadline-Regular" w:hAnsi="CoHeadline-Regular"/>
                <w:sz w:val="16"/>
                <w:szCs w:val="16"/>
              </w:rPr>
            </w:pPr>
          </w:p>
        </w:tc>
      </w:tr>
      <w:tr w:rsidR="009A404D" w:rsidRPr="009A404D" w14:paraId="025D820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430455"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0A1881"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AEEB8"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4EB39"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0D694"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4C2B0"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7AD417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5200D6"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F6F7B8"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A46DB"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D0073"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6FACC"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00E5F"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38A3C0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85EF19"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325896"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6FC6"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CD62"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E2E6"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1512B"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1BF759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21AA70"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94959C"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C2C0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1144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2DF0D"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3BC9A"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68BA53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392EAC"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C065FB"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544CB"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D0E30"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63D9A"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601A8"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3D30DE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153086"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AF35C58"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A89BD"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2F58C"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2C63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A0079"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2759B5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C36620"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31A573"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52616"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2F6C2"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11F02"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F61D9"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5B936A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9B5A4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E34AFB"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05C5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2872A"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813C6"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B71A4"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3B93BD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764771"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9FA0A0"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26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20D85"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D504D"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E8185"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BCC9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r w:rsidR="009A404D" w:rsidRPr="009A404D" w14:paraId="0EEF39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D033A4"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59E9EE" w14:textId="77777777" w:rsidR="009A404D" w:rsidRPr="009A404D" w:rsidRDefault="009A404D" w:rsidP="009A404D">
            <w:pPr>
              <w:autoSpaceDE w:val="0"/>
              <w:autoSpaceDN w:val="0"/>
              <w:adjustRightInd w:val="0"/>
              <w:spacing w:line="223" w:lineRule="auto"/>
              <w:jc w:val="right"/>
              <w:textAlignment w:val="center"/>
              <w:rPr>
                <w:rFonts w:ascii="Router-Book" w:hAnsi="Router-Book" w:cs="Router-Book"/>
                <w:color w:val="000000"/>
                <w:spacing w:val="1"/>
                <w:w w:val="90"/>
                <w:sz w:val="16"/>
                <w:szCs w:val="16"/>
              </w:rPr>
            </w:pPr>
            <w:r w:rsidRPr="009A404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010A6"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B8B31"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7BD4E"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61F65" w14:textId="77777777" w:rsidR="009A404D" w:rsidRPr="009A404D" w:rsidRDefault="009A404D" w:rsidP="009A404D">
            <w:pPr>
              <w:autoSpaceDE w:val="0"/>
              <w:autoSpaceDN w:val="0"/>
              <w:adjustRightInd w:val="0"/>
              <w:spacing w:line="223" w:lineRule="auto"/>
              <w:rPr>
                <w:rFonts w:ascii="CoHeadline-Regular" w:hAnsi="CoHeadline-Regular"/>
                <w:sz w:val="16"/>
                <w:szCs w:val="16"/>
              </w:rPr>
            </w:pPr>
          </w:p>
        </w:tc>
      </w:tr>
    </w:tbl>
    <w:p w14:paraId="21975E9E" w14:textId="39FB3F7C" w:rsidR="00662F58" w:rsidRPr="00662F58" w:rsidRDefault="009A404D" w:rsidP="00662F58">
      <w:pPr>
        <w:autoSpaceDE w:val="0"/>
        <w:autoSpaceDN w:val="0"/>
        <w:adjustRightInd w:val="0"/>
        <w:spacing w:before="113" w:line="223" w:lineRule="auto"/>
        <w:jc w:val="both"/>
        <w:textAlignment w:val="center"/>
        <w:rPr>
          <w:rFonts w:ascii="Router-Book" w:hAnsi="Router-Book" w:cs="Router-Book"/>
          <w:color w:val="000000"/>
          <w:w w:val="90"/>
          <w:sz w:val="14"/>
          <w:szCs w:val="14"/>
        </w:rPr>
      </w:pPr>
      <w:r w:rsidRPr="009A404D">
        <w:rPr>
          <w:rFonts w:ascii="Router-Book" w:hAnsi="Router-Book" w:cs="Router-Book"/>
          <w:color w:val="000000"/>
          <w:w w:val="90"/>
          <w:sz w:val="14"/>
          <w:szCs w:val="14"/>
        </w:rPr>
        <w:t>Todas las fechas se pueden combinar con el programa de Nueva Zelanda.</w:t>
      </w:r>
    </w:p>
    <w:p w14:paraId="73E30533" w14:textId="77777777" w:rsidR="009A404D" w:rsidRPr="009A404D" w:rsidRDefault="009A404D" w:rsidP="009A404D">
      <w:pPr>
        <w:tabs>
          <w:tab w:val="left" w:pos="1389"/>
        </w:tabs>
        <w:suppressAutoHyphens/>
        <w:autoSpaceDE w:val="0"/>
        <w:autoSpaceDN w:val="0"/>
        <w:adjustRightInd w:val="0"/>
        <w:spacing w:line="223" w:lineRule="auto"/>
        <w:textAlignment w:val="center"/>
        <w:rPr>
          <w:rFonts w:ascii="CoHeadline-Regular" w:hAnsi="CoHeadline-Regular" w:cs="CoHeadline-Regular"/>
          <w:color w:val="16B3E8"/>
          <w:w w:val="90"/>
        </w:rPr>
      </w:pPr>
      <w:r w:rsidRPr="009A404D">
        <w:rPr>
          <w:rFonts w:ascii="CoHeadline-Regular" w:hAnsi="CoHeadline-Regular" w:cs="CoHeadline-Regular"/>
          <w:color w:val="16B3E8"/>
          <w:w w:val="90"/>
        </w:rPr>
        <w:lastRenderedPageBreak/>
        <w:t>Incluye</w:t>
      </w:r>
    </w:p>
    <w:p w14:paraId="674B73A1" w14:textId="77777777" w:rsidR="009A404D" w:rsidRPr="009A404D" w:rsidRDefault="009A404D" w:rsidP="009A404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w:t>
      </w:r>
      <w:r w:rsidRPr="009A404D">
        <w:rPr>
          <w:rFonts w:ascii="Router-Book" w:hAnsi="Router-Book" w:cs="Router-Book"/>
          <w:color w:val="000000"/>
          <w:spacing w:val="-3"/>
          <w:w w:val="90"/>
          <w:sz w:val="16"/>
          <w:szCs w:val="16"/>
        </w:rPr>
        <w:tab/>
        <w:t>Desayuno diario completo.</w:t>
      </w:r>
    </w:p>
    <w:p w14:paraId="549FDC4D" w14:textId="77777777" w:rsidR="009A404D" w:rsidRPr="009A404D" w:rsidRDefault="009A404D" w:rsidP="009A404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w:t>
      </w:r>
      <w:r w:rsidRPr="009A404D">
        <w:rPr>
          <w:rFonts w:ascii="Router-Book" w:hAnsi="Router-Book" w:cs="Router-Book"/>
          <w:color w:val="000000"/>
          <w:spacing w:val="-3"/>
          <w:w w:val="90"/>
          <w:sz w:val="16"/>
          <w:szCs w:val="16"/>
        </w:rPr>
        <w:tab/>
        <w:t>Traslados incluidos solo para pasajeros que reserven los vuelos QF702 Melbourne - Cairns 9:20 h. / QF923 Cairns - Sydney 13:30 h.</w:t>
      </w:r>
    </w:p>
    <w:p w14:paraId="13D356A2" w14:textId="77777777" w:rsidR="009A404D" w:rsidRPr="009A404D" w:rsidRDefault="009A404D" w:rsidP="009A404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w:t>
      </w:r>
      <w:r w:rsidRPr="009A404D">
        <w:rPr>
          <w:rFonts w:ascii="Router-Book" w:hAnsi="Router-Book" w:cs="Router-Book"/>
          <w:color w:val="000000"/>
          <w:spacing w:val="-3"/>
          <w:w w:val="90"/>
          <w:sz w:val="16"/>
          <w:szCs w:val="16"/>
        </w:rPr>
        <w:tab/>
        <w:t>Entradas a las atracciones según el itinerario.</w:t>
      </w:r>
    </w:p>
    <w:p w14:paraId="2DAF4478" w14:textId="77777777" w:rsidR="009A404D" w:rsidRPr="009A404D" w:rsidRDefault="009A404D" w:rsidP="009A404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w:t>
      </w:r>
      <w:r w:rsidRPr="009A404D">
        <w:rPr>
          <w:rFonts w:ascii="Router-Book" w:hAnsi="Router-Book" w:cs="Router-Book"/>
          <w:color w:val="000000"/>
          <w:spacing w:val="-3"/>
          <w:w w:val="90"/>
          <w:sz w:val="16"/>
          <w:szCs w:val="16"/>
        </w:rPr>
        <w:tab/>
        <w:t>Guía de habla hispana.</w:t>
      </w:r>
    </w:p>
    <w:p w14:paraId="37E26B3D" w14:textId="77777777" w:rsidR="009A404D" w:rsidRPr="009A404D" w:rsidRDefault="009A404D" w:rsidP="009A404D">
      <w:pPr>
        <w:suppressAutoHyphens/>
        <w:autoSpaceDE w:val="0"/>
        <w:autoSpaceDN w:val="0"/>
        <w:adjustRightInd w:val="0"/>
        <w:spacing w:line="223" w:lineRule="auto"/>
        <w:ind w:left="113" w:hanging="113"/>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w:t>
      </w:r>
      <w:r w:rsidRPr="009A404D">
        <w:rPr>
          <w:rFonts w:ascii="Router-Book" w:hAnsi="Router-Book" w:cs="Router-Book"/>
          <w:color w:val="000000"/>
          <w:spacing w:val="-3"/>
          <w:w w:val="90"/>
          <w:sz w:val="16"/>
          <w:szCs w:val="16"/>
        </w:rPr>
        <w:tab/>
        <w:t>Impuesto Goods &amp; Services Tax.</w:t>
      </w:r>
    </w:p>
    <w:p w14:paraId="007F0C3A" w14:textId="77777777" w:rsidR="009A404D" w:rsidRDefault="009A404D" w:rsidP="009A404D">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p w14:paraId="2A3793F2" w14:textId="77777777" w:rsidR="009A404D" w:rsidRPr="009A404D" w:rsidRDefault="009A404D" w:rsidP="009A404D">
      <w:pPr>
        <w:tabs>
          <w:tab w:val="left" w:pos="1389"/>
        </w:tabs>
        <w:suppressAutoHyphens/>
        <w:autoSpaceDE w:val="0"/>
        <w:autoSpaceDN w:val="0"/>
        <w:adjustRightInd w:val="0"/>
        <w:spacing w:line="223" w:lineRule="auto"/>
        <w:textAlignment w:val="center"/>
        <w:rPr>
          <w:rFonts w:ascii="CoHeadline-Regular" w:hAnsi="CoHeadline-Regular" w:cs="CoHeadline-Regular"/>
          <w:color w:val="16B3E8"/>
          <w:w w:val="90"/>
        </w:rPr>
      </w:pPr>
      <w:r w:rsidRPr="009A404D">
        <w:rPr>
          <w:rFonts w:ascii="CoHeadline-Regular" w:hAnsi="CoHeadline-Regular" w:cs="CoHeadline-Regular"/>
          <w:color w:val="16B3E8"/>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267"/>
        <w:gridCol w:w="284"/>
      </w:tblGrid>
      <w:tr w:rsidR="009A404D" w:rsidRPr="009A404D" w14:paraId="4AE747EC" w14:textId="77777777" w:rsidTr="00662F58">
        <w:trPr>
          <w:trHeight w:val="60"/>
          <w:tblHeader/>
        </w:trPr>
        <w:tc>
          <w:tcPr>
            <w:tcW w:w="1106" w:type="dxa"/>
            <w:tcMar>
              <w:top w:w="0" w:type="dxa"/>
              <w:left w:w="0" w:type="dxa"/>
              <w:bottom w:w="0" w:type="dxa"/>
              <w:right w:w="0" w:type="dxa"/>
            </w:tcMar>
          </w:tcPr>
          <w:p w14:paraId="3133837B" w14:textId="77777777" w:rsidR="009A404D" w:rsidRPr="009A404D" w:rsidRDefault="009A404D" w:rsidP="009A404D">
            <w:pPr>
              <w:autoSpaceDE w:val="0"/>
              <w:autoSpaceDN w:val="0"/>
              <w:adjustRightInd w:val="0"/>
              <w:spacing w:line="223" w:lineRule="auto"/>
              <w:textAlignment w:val="center"/>
              <w:rPr>
                <w:rFonts w:ascii="Router-Bold" w:hAnsi="Router-Bold" w:cs="Router-Bold"/>
                <w:b/>
                <w:bCs/>
                <w:color w:val="000000"/>
                <w:w w:val="90"/>
                <w:sz w:val="17"/>
                <w:szCs w:val="17"/>
              </w:rPr>
            </w:pPr>
            <w:r w:rsidRPr="009A404D">
              <w:rPr>
                <w:rFonts w:ascii="Router-Bold" w:hAnsi="Router-Bold" w:cs="Router-Bold"/>
                <w:b/>
                <w:bCs/>
                <w:color w:val="000000"/>
                <w:w w:val="90"/>
                <w:sz w:val="17"/>
                <w:szCs w:val="17"/>
              </w:rPr>
              <w:t>Ciudad</w:t>
            </w:r>
          </w:p>
        </w:tc>
        <w:tc>
          <w:tcPr>
            <w:tcW w:w="2267" w:type="dxa"/>
            <w:tcMar>
              <w:top w:w="0" w:type="dxa"/>
              <w:left w:w="0" w:type="dxa"/>
              <w:bottom w:w="0" w:type="dxa"/>
              <w:right w:w="0" w:type="dxa"/>
            </w:tcMar>
          </w:tcPr>
          <w:p w14:paraId="2047D3FC" w14:textId="77777777" w:rsidR="009A404D" w:rsidRPr="009A404D" w:rsidRDefault="009A404D" w:rsidP="009A404D">
            <w:pPr>
              <w:autoSpaceDE w:val="0"/>
              <w:autoSpaceDN w:val="0"/>
              <w:adjustRightInd w:val="0"/>
              <w:spacing w:line="223" w:lineRule="auto"/>
              <w:textAlignment w:val="center"/>
              <w:rPr>
                <w:rFonts w:ascii="Router-Bold" w:hAnsi="Router-Bold" w:cs="Router-Bold"/>
                <w:b/>
                <w:bCs/>
                <w:color w:val="000000"/>
                <w:w w:val="90"/>
                <w:sz w:val="17"/>
                <w:szCs w:val="17"/>
              </w:rPr>
            </w:pPr>
            <w:r w:rsidRPr="009A404D">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E9C3D44" w14:textId="77777777" w:rsidR="009A404D" w:rsidRPr="009A404D" w:rsidRDefault="009A404D" w:rsidP="009A404D">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9A404D">
              <w:rPr>
                <w:rFonts w:ascii="Router-Bold" w:hAnsi="Router-Bold" w:cs="Router-Bold"/>
                <w:b/>
                <w:bCs/>
                <w:color w:val="000000"/>
                <w:spacing w:val="-13"/>
                <w:w w:val="90"/>
                <w:sz w:val="17"/>
                <w:szCs w:val="17"/>
              </w:rPr>
              <w:t>Cat.</w:t>
            </w:r>
          </w:p>
        </w:tc>
      </w:tr>
      <w:tr w:rsidR="009A404D" w:rsidRPr="009A404D" w14:paraId="19E374C0" w14:textId="77777777" w:rsidTr="00662F58">
        <w:trPr>
          <w:trHeight w:val="60"/>
        </w:trPr>
        <w:tc>
          <w:tcPr>
            <w:tcW w:w="1106" w:type="dxa"/>
            <w:tcMar>
              <w:top w:w="0" w:type="dxa"/>
              <w:left w:w="0" w:type="dxa"/>
              <w:bottom w:w="0" w:type="dxa"/>
              <w:right w:w="0" w:type="dxa"/>
            </w:tcMar>
          </w:tcPr>
          <w:p w14:paraId="25BF0A11"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Melbourne</w:t>
            </w:r>
          </w:p>
        </w:tc>
        <w:tc>
          <w:tcPr>
            <w:tcW w:w="2267" w:type="dxa"/>
            <w:tcMar>
              <w:top w:w="0" w:type="dxa"/>
              <w:left w:w="0" w:type="dxa"/>
              <w:bottom w:w="0" w:type="dxa"/>
              <w:right w:w="0" w:type="dxa"/>
            </w:tcMar>
          </w:tcPr>
          <w:p w14:paraId="2CF20625"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 xml:space="preserve">Rendezvous Hotel Melbourne </w:t>
            </w:r>
          </w:p>
        </w:tc>
        <w:tc>
          <w:tcPr>
            <w:tcW w:w="284" w:type="dxa"/>
            <w:tcMar>
              <w:top w:w="0" w:type="dxa"/>
              <w:left w:w="0" w:type="dxa"/>
              <w:bottom w:w="0" w:type="dxa"/>
              <w:right w:w="0" w:type="dxa"/>
            </w:tcMar>
          </w:tcPr>
          <w:p w14:paraId="5BE2765B" w14:textId="77777777" w:rsidR="009A404D" w:rsidRPr="009A404D" w:rsidRDefault="009A404D" w:rsidP="009A404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P</w:t>
            </w:r>
          </w:p>
        </w:tc>
      </w:tr>
      <w:tr w:rsidR="009A404D" w:rsidRPr="009A404D" w14:paraId="0B064CDA" w14:textId="77777777" w:rsidTr="00662F58">
        <w:trPr>
          <w:trHeight w:val="60"/>
        </w:trPr>
        <w:tc>
          <w:tcPr>
            <w:tcW w:w="1106" w:type="dxa"/>
            <w:tcMar>
              <w:top w:w="0" w:type="dxa"/>
              <w:left w:w="0" w:type="dxa"/>
              <w:bottom w:w="0" w:type="dxa"/>
              <w:right w:w="0" w:type="dxa"/>
            </w:tcMar>
          </w:tcPr>
          <w:p w14:paraId="4602AE9C"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Cairns</w:t>
            </w:r>
          </w:p>
        </w:tc>
        <w:tc>
          <w:tcPr>
            <w:tcW w:w="2267" w:type="dxa"/>
            <w:tcMar>
              <w:top w:w="0" w:type="dxa"/>
              <w:left w:w="0" w:type="dxa"/>
              <w:bottom w:w="0" w:type="dxa"/>
              <w:right w:w="0" w:type="dxa"/>
            </w:tcMar>
          </w:tcPr>
          <w:p w14:paraId="6FF16DBC"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Pacific Hotel Cairns</w:t>
            </w:r>
          </w:p>
        </w:tc>
        <w:tc>
          <w:tcPr>
            <w:tcW w:w="284" w:type="dxa"/>
            <w:tcMar>
              <w:top w:w="0" w:type="dxa"/>
              <w:left w:w="0" w:type="dxa"/>
              <w:bottom w:w="0" w:type="dxa"/>
              <w:right w:w="0" w:type="dxa"/>
            </w:tcMar>
          </w:tcPr>
          <w:p w14:paraId="1C0BC80D" w14:textId="77777777" w:rsidR="009A404D" w:rsidRPr="009A404D" w:rsidRDefault="009A404D" w:rsidP="009A404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P</w:t>
            </w:r>
          </w:p>
        </w:tc>
      </w:tr>
      <w:tr w:rsidR="009A404D" w:rsidRPr="009A404D" w14:paraId="5A8186B1" w14:textId="77777777" w:rsidTr="00662F58">
        <w:trPr>
          <w:trHeight w:val="60"/>
        </w:trPr>
        <w:tc>
          <w:tcPr>
            <w:tcW w:w="1106" w:type="dxa"/>
            <w:tcMar>
              <w:top w:w="0" w:type="dxa"/>
              <w:left w:w="0" w:type="dxa"/>
              <w:bottom w:w="0" w:type="dxa"/>
              <w:right w:w="0" w:type="dxa"/>
            </w:tcMar>
          </w:tcPr>
          <w:p w14:paraId="0BBF0E88"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Sydney</w:t>
            </w:r>
          </w:p>
        </w:tc>
        <w:tc>
          <w:tcPr>
            <w:tcW w:w="2267" w:type="dxa"/>
            <w:tcMar>
              <w:top w:w="0" w:type="dxa"/>
              <w:left w:w="0" w:type="dxa"/>
              <w:bottom w:w="0" w:type="dxa"/>
              <w:right w:w="0" w:type="dxa"/>
            </w:tcMar>
          </w:tcPr>
          <w:p w14:paraId="3B9D27E3"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Park Royal Darling Harbour</w:t>
            </w:r>
          </w:p>
        </w:tc>
        <w:tc>
          <w:tcPr>
            <w:tcW w:w="284" w:type="dxa"/>
            <w:tcMar>
              <w:top w:w="0" w:type="dxa"/>
              <w:left w:w="0" w:type="dxa"/>
              <w:bottom w:w="0" w:type="dxa"/>
              <w:right w:w="0" w:type="dxa"/>
            </w:tcMar>
          </w:tcPr>
          <w:p w14:paraId="170FF6F3" w14:textId="77777777" w:rsidR="009A404D" w:rsidRPr="009A404D" w:rsidRDefault="009A404D" w:rsidP="009A404D">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P</w:t>
            </w:r>
          </w:p>
        </w:tc>
      </w:tr>
    </w:tbl>
    <w:p w14:paraId="361919E8" w14:textId="77777777" w:rsidR="009A404D" w:rsidRPr="009A404D" w:rsidRDefault="009A404D" w:rsidP="009A404D">
      <w:pPr>
        <w:autoSpaceDE w:val="0"/>
        <w:autoSpaceDN w:val="0"/>
        <w:adjustRightInd w:val="0"/>
        <w:spacing w:line="223"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A404D" w:rsidRPr="009A404D" w14:paraId="6793F853" w14:textId="77777777" w:rsidTr="00662F5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5F12C4" w14:textId="77777777" w:rsidR="009A404D" w:rsidRPr="009A404D" w:rsidRDefault="009A404D" w:rsidP="009A404D">
            <w:pPr>
              <w:tabs>
                <w:tab w:val="left" w:pos="1389"/>
              </w:tabs>
              <w:suppressAutoHyphens/>
              <w:autoSpaceDE w:val="0"/>
              <w:autoSpaceDN w:val="0"/>
              <w:adjustRightInd w:val="0"/>
              <w:spacing w:line="223" w:lineRule="auto"/>
              <w:textAlignment w:val="center"/>
              <w:rPr>
                <w:rFonts w:ascii="CoHeadline-Regular" w:hAnsi="CoHeadline-Regular" w:cs="CoHeadline-Regular"/>
                <w:color w:val="16B3E8"/>
                <w:w w:val="90"/>
              </w:rPr>
            </w:pPr>
            <w:r w:rsidRPr="009A404D">
              <w:rPr>
                <w:rFonts w:ascii="CoHeadline-Regular" w:hAnsi="CoHeadline-Regular" w:cs="CoHeadline-Regular"/>
                <w:color w:val="16B3E8"/>
                <w:w w:val="90"/>
              </w:rPr>
              <w:t>Precios por persona USD</w:t>
            </w:r>
          </w:p>
          <w:p w14:paraId="2B5FA872" w14:textId="77777777" w:rsidR="009A404D" w:rsidRPr="009A404D" w:rsidRDefault="009A404D" w:rsidP="009A404D">
            <w:pPr>
              <w:tabs>
                <w:tab w:val="left" w:pos="1389"/>
              </w:tabs>
              <w:suppressAutoHyphens/>
              <w:autoSpaceDE w:val="0"/>
              <w:autoSpaceDN w:val="0"/>
              <w:adjustRightInd w:val="0"/>
              <w:spacing w:line="223" w:lineRule="auto"/>
              <w:textAlignment w:val="center"/>
              <w:rPr>
                <w:rFonts w:ascii="CoHeadline-Regular" w:hAnsi="CoHeadline-Regular" w:cs="CoHeadline-Regular"/>
                <w:color w:val="000000"/>
                <w:w w:val="90"/>
              </w:rPr>
            </w:pPr>
            <w:r w:rsidRPr="009A404D">
              <w:rPr>
                <w:rFonts w:ascii="CoHeadline-Regular" w:hAnsi="CoHeadline-Regular" w:cs="CoHeadline-Regular"/>
                <w:color w:val="16B3E8"/>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CDDC95" w14:textId="77777777" w:rsidR="009A404D" w:rsidRPr="009A404D" w:rsidRDefault="009A404D" w:rsidP="009A404D">
            <w:pPr>
              <w:autoSpaceDE w:val="0"/>
              <w:autoSpaceDN w:val="0"/>
              <w:adjustRightInd w:val="0"/>
              <w:spacing w:line="223" w:lineRule="auto"/>
              <w:rPr>
                <w:rFonts w:ascii="CoHeadline-Regular" w:hAnsi="CoHeadline-Regular"/>
              </w:rPr>
            </w:pPr>
          </w:p>
        </w:tc>
      </w:tr>
      <w:tr w:rsidR="009A404D" w:rsidRPr="009A404D" w14:paraId="21968D7D" w14:textId="77777777" w:rsidTr="00662F58">
        <w:trPr>
          <w:trHeight w:hRule="exact" w:val="60"/>
        </w:trPr>
        <w:tc>
          <w:tcPr>
            <w:tcW w:w="2863" w:type="dxa"/>
            <w:tcBorders>
              <w:top w:val="single" w:sz="4" w:space="0" w:color="auto"/>
              <w:left w:val="single" w:sz="6" w:space="0" w:color="000000"/>
              <w:bottom w:val="single" w:sz="6" w:space="0" w:color="000000"/>
              <w:right w:val="single" w:sz="6" w:space="0" w:color="636362"/>
            </w:tcBorders>
            <w:tcMar>
              <w:top w:w="0" w:type="dxa"/>
              <w:left w:w="0" w:type="dxa"/>
              <w:bottom w:w="0" w:type="dxa"/>
              <w:right w:w="0" w:type="dxa"/>
            </w:tcMar>
          </w:tcPr>
          <w:p w14:paraId="32AA6AD6" w14:textId="77777777" w:rsidR="009A404D" w:rsidRPr="009A404D" w:rsidRDefault="009A404D" w:rsidP="009A404D">
            <w:pPr>
              <w:autoSpaceDE w:val="0"/>
              <w:autoSpaceDN w:val="0"/>
              <w:adjustRightInd w:val="0"/>
              <w:spacing w:line="223" w:lineRule="auto"/>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4ED14FAF" w14:textId="77777777" w:rsidR="009A404D" w:rsidRPr="009A404D" w:rsidRDefault="009A404D" w:rsidP="009A404D">
            <w:pPr>
              <w:autoSpaceDE w:val="0"/>
              <w:autoSpaceDN w:val="0"/>
              <w:adjustRightInd w:val="0"/>
              <w:spacing w:line="223" w:lineRule="auto"/>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4EEAD267" w14:textId="77777777" w:rsidR="009A404D" w:rsidRPr="009A404D" w:rsidRDefault="009A404D" w:rsidP="009A404D">
            <w:pPr>
              <w:autoSpaceDE w:val="0"/>
              <w:autoSpaceDN w:val="0"/>
              <w:adjustRightInd w:val="0"/>
              <w:spacing w:line="223" w:lineRule="auto"/>
              <w:rPr>
                <w:rFonts w:ascii="CoHeadline-Regular" w:hAnsi="CoHeadline-Regular"/>
              </w:rPr>
            </w:pPr>
          </w:p>
        </w:tc>
      </w:tr>
      <w:tr w:rsidR="009A404D" w:rsidRPr="009A404D" w14:paraId="5C614E2B"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7BEC69C" w14:textId="77777777" w:rsidR="009A404D" w:rsidRPr="009A404D" w:rsidRDefault="009A404D" w:rsidP="009A404D">
            <w:pPr>
              <w:autoSpaceDE w:val="0"/>
              <w:autoSpaceDN w:val="0"/>
              <w:adjustRightInd w:val="0"/>
              <w:spacing w:line="223" w:lineRule="auto"/>
              <w:textAlignment w:val="center"/>
              <w:rPr>
                <w:rFonts w:ascii="Router-Book" w:hAnsi="Router-Book" w:cs="Router-Book"/>
                <w:color w:val="000000"/>
                <w:spacing w:val="-3"/>
                <w:w w:val="90"/>
                <w:sz w:val="16"/>
                <w:szCs w:val="16"/>
              </w:rPr>
            </w:pPr>
            <w:r w:rsidRPr="009A404D">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CD60C1D" w14:textId="2C189A3A" w:rsidR="009A404D" w:rsidRPr="009A404D" w:rsidRDefault="009A404D" w:rsidP="009A404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9"/>
                <w:szCs w:val="19"/>
              </w:rPr>
              <w:t>3.</w:t>
            </w:r>
            <w:r w:rsidR="0050560D">
              <w:rPr>
                <w:rFonts w:ascii="SourceSansRoman_350.000wght_0it" w:hAnsi="SourceSansRoman_350.000wght_0it" w:cs="SourceSansRoman_350.000wght_0it"/>
                <w:color w:val="000000"/>
                <w:spacing w:val="5"/>
                <w:sz w:val="19"/>
                <w:szCs w:val="19"/>
              </w:rPr>
              <w:t>2</w:t>
            </w:r>
            <w:r w:rsidRPr="009A404D">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1A9B8C47"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6"/>
                <w:szCs w:val="16"/>
              </w:rPr>
              <w:t>$</w:t>
            </w:r>
          </w:p>
        </w:tc>
      </w:tr>
      <w:tr w:rsidR="009A404D" w:rsidRPr="009A404D" w14:paraId="75FDF27F"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1C00A150" w14:textId="77777777" w:rsidR="009A404D" w:rsidRPr="009A404D" w:rsidRDefault="009A404D" w:rsidP="009A404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F393DCC"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9"/>
                <w:szCs w:val="19"/>
              </w:rPr>
              <w:t>1.235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2049CBE"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6"/>
                <w:szCs w:val="16"/>
              </w:rPr>
              <w:t>$</w:t>
            </w:r>
          </w:p>
        </w:tc>
      </w:tr>
      <w:tr w:rsidR="009A404D" w:rsidRPr="009A404D" w14:paraId="50F7E621"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2A4CEB4C" w14:textId="77777777" w:rsidR="009A404D" w:rsidRPr="009A404D" w:rsidRDefault="009A404D" w:rsidP="009A404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Suplemento traslado llegada/Melbourne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3EB9182"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9"/>
                <w:szCs w:val="19"/>
              </w:rPr>
              <w:t>165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F3A0C54"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6"/>
                <w:szCs w:val="16"/>
              </w:rPr>
              <w:t>$</w:t>
            </w:r>
          </w:p>
        </w:tc>
      </w:tr>
      <w:tr w:rsidR="009A404D" w:rsidRPr="009A404D" w14:paraId="16DC28EE"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5144643E" w14:textId="77777777" w:rsidR="009A404D" w:rsidRPr="009A404D" w:rsidRDefault="009A404D" w:rsidP="009A404D">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9A404D">
              <w:rPr>
                <w:rFonts w:ascii="Router-Book" w:hAnsi="Router-Book" w:cs="Router-Book"/>
                <w:color w:val="000000"/>
                <w:w w:val="90"/>
                <w:sz w:val="16"/>
                <w:szCs w:val="16"/>
              </w:rPr>
              <w:t>Suplemento traslado salida/Sydney</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7C679B6"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9"/>
                <w:szCs w:val="19"/>
              </w:rPr>
              <w:t>165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4381722" w14:textId="77777777" w:rsidR="009A404D" w:rsidRPr="009A404D" w:rsidRDefault="009A404D" w:rsidP="009A404D">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9A404D">
              <w:rPr>
                <w:rFonts w:ascii="SourceSansRoman_350.000wght_0it" w:hAnsi="SourceSansRoman_350.000wght_0it" w:cs="SourceSansRoman_350.000wght_0it"/>
                <w:color w:val="000000"/>
                <w:spacing w:val="5"/>
                <w:sz w:val="16"/>
                <w:szCs w:val="16"/>
              </w:rPr>
              <w:t>$</w:t>
            </w:r>
          </w:p>
        </w:tc>
      </w:tr>
    </w:tbl>
    <w:p w14:paraId="01D0C50C" w14:textId="77777777" w:rsidR="009A404D" w:rsidRPr="004906BE" w:rsidRDefault="009A404D" w:rsidP="009A404D">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C6B012"/>
          <w:w w:val="90"/>
        </w:rPr>
      </w:pPr>
    </w:p>
    <w:sectPr w:rsidR="009A404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1C42"/>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0560D"/>
    <w:rsid w:val="00541BF2"/>
    <w:rsid w:val="00551742"/>
    <w:rsid w:val="00580A69"/>
    <w:rsid w:val="005C146E"/>
    <w:rsid w:val="005F681D"/>
    <w:rsid w:val="00662F58"/>
    <w:rsid w:val="00671BB0"/>
    <w:rsid w:val="00714F92"/>
    <w:rsid w:val="00722D9B"/>
    <w:rsid w:val="007602E1"/>
    <w:rsid w:val="007D5E33"/>
    <w:rsid w:val="0085440A"/>
    <w:rsid w:val="00857A2E"/>
    <w:rsid w:val="0089136C"/>
    <w:rsid w:val="009467C5"/>
    <w:rsid w:val="00957DB7"/>
    <w:rsid w:val="00974CBF"/>
    <w:rsid w:val="009A404D"/>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A404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A404D"/>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9A404D"/>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9A404D"/>
    <w:rPr>
      <w:rFonts w:ascii="Router-Bold" w:hAnsi="Router-Bold" w:cs="Router-Bold"/>
      <w:b/>
      <w:bCs/>
    </w:rPr>
  </w:style>
  <w:style w:type="paragraph" w:customStyle="1" w:styleId="textomesesfechas">
    <w:name w:val="texto meses (fechas)"/>
    <w:basedOn w:val="Textoitinerario"/>
    <w:uiPriority w:val="99"/>
    <w:rsid w:val="009A404D"/>
  </w:style>
  <w:style w:type="paragraph" w:customStyle="1" w:styleId="fechas-negrofechas">
    <w:name w:val="fechas-negro (fechas)"/>
    <w:basedOn w:val="Textoitinerario"/>
    <w:uiPriority w:val="99"/>
    <w:rsid w:val="009A404D"/>
    <w:pPr>
      <w:jc w:val="right"/>
    </w:pPr>
  </w:style>
  <w:style w:type="paragraph" w:customStyle="1" w:styleId="incluyeHoteles-Incluye">
    <w:name w:val="incluye (Hoteles-Incluye)"/>
    <w:basedOn w:val="Textoitinerario"/>
    <w:uiPriority w:val="99"/>
    <w:rsid w:val="009A404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A404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A404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A404D"/>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9A404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A404D"/>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A404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992</Words>
  <Characters>5458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2025-01-23T01:29:00Z</dcterms:modified>
</cp:coreProperties>
</file>